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B40" w:rsidRDefault="006A0639" w:rsidP="006337BC">
      <w:pPr>
        <w:pStyle w:val="a4"/>
        <w:widowControl/>
        <w:tabs>
          <w:tab w:val="clear" w:pos="4677"/>
          <w:tab w:val="clear" w:pos="9355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7781" w:rsidRPr="006337BC" w:rsidRDefault="006337BC" w:rsidP="00D0035A">
      <w:pPr>
        <w:pStyle w:val="a4"/>
        <w:widowControl/>
        <w:tabs>
          <w:tab w:val="clear" w:pos="4677"/>
          <w:tab w:val="clear" w:pos="9355"/>
        </w:tabs>
        <w:autoSpaceDE/>
        <w:autoSpaceDN/>
        <w:adjustRightInd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6337BC">
        <w:rPr>
          <w:sz w:val="24"/>
          <w:szCs w:val="24"/>
          <w:u w:val="single"/>
        </w:rPr>
        <w:br w:type="textWrapping" w:clear="all"/>
      </w:r>
    </w:p>
    <w:p w:rsidR="00D0035A" w:rsidRPr="008860F2" w:rsidRDefault="00D0035A" w:rsidP="00D0035A">
      <w:pPr>
        <w:tabs>
          <w:tab w:val="left" w:pos="2564"/>
        </w:tabs>
        <w:jc w:val="center"/>
        <w:rPr>
          <w:sz w:val="24"/>
          <w:szCs w:val="24"/>
        </w:rPr>
      </w:pPr>
      <w:r w:rsidRPr="008860F2">
        <w:rPr>
          <w:sz w:val="24"/>
          <w:szCs w:val="24"/>
        </w:rPr>
        <w:t>РОССИЙСКАЯ ФЕДЕРАЦИЯ</w:t>
      </w:r>
    </w:p>
    <w:p w:rsidR="00D0035A" w:rsidRPr="008860F2" w:rsidRDefault="00D0035A" w:rsidP="00D0035A">
      <w:pPr>
        <w:tabs>
          <w:tab w:val="left" w:pos="2564"/>
        </w:tabs>
        <w:jc w:val="center"/>
        <w:rPr>
          <w:sz w:val="24"/>
          <w:szCs w:val="24"/>
        </w:rPr>
      </w:pPr>
      <w:r w:rsidRPr="008860F2">
        <w:rPr>
          <w:sz w:val="24"/>
          <w:szCs w:val="24"/>
        </w:rPr>
        <w:t>РОСТОВСКАЯ ОБЛАСТЬ</w:t>
      </w:r>
    </w:p>
    <w:p w:rsidR="008860F2" w:rsidRPr="008860F2" w:rsidRDefault="008860F2" w:rsidP="00D0035A">
      <w:pPr>
        <w:tabs>
          <w:tab w:val="left" w:pos="2564"/>
        </w:tabs>
        <w:jc w:val="center"/>
        <w:rPr>
          <w:sz w:val="24"/>
          <w:szCs w:val="24"/>
        </w:rPr>
      </w:pPr>
      <w:r w:rsidRPr="008860F2">
        <w:rPr>
          <w:sz w:val="24"/>
          <w:szCs w:val="24"/>
        </w:rPr>
        <w:t>ДУБОВСКИЙ РАЙОН</w:t>
      </w:r>
    </w:p>
    <w:p w:rsidR="00D0035A" w:rsidRPr="008860F2" w:rsidRDefault="00D0035A" w:rsidP="00D0035A">
      <w:pPr>
        <w:tabs>
          <w:tab w:val="left" w:pos="2564"/>
        </w:tabs>
        <w:jc w:val="center"/>
        <w:rPr>
          <w:b/>
          <w:sz w:val="24"/>
          <w:szCs w:val="24"/>
        </w:rPr>
      </w:pPr>
      <w:r w:rsidRPr="008860F2">
        <w:rPr>
          <w:sz w:val="24"/>
          <w:szCs w:val="24"/>
        </w:rPr>
        <w:t>МУНИЦИПАЛЬНОЕ ОБРАЗОВАНИЕ «</w:t>
      </w:r>
      <w:r w:rsidR="00D84123">
        <w:rPr>
          <w:sz w:val="24"/>
          <w:szCs w:val="24"/>
        </w:rPr>
        <w:t>МИРНЕНСКОЕ</w:t>
      </w:r>
      <w:r w:rsidR="008860F2" w:rsidRPr="008860F2">
        <w:rPr>
          <w:sz w:val="24"/>
          <w:szCs w:val="24"/>
        </w:rPr>
        <w:t xml:space="preserve"> СЕЛЬСКОЕ ПОСЕЛЕНИЕ</w:t>
      </w:r>
      <w:r w:rsidRPr="008860F2">
        <w:rPr>
          <w:b/>
          <w:sz w:val="24"/>
          <w:szCs w:val="24"/>
        </w:rPr>
        <w:t>»</w:t>
      </w:r>
    </w:p>
    <w:p w:rsidR="00D0035A" w:rsidRPr="00A44D39" w:rsidRDefault="00D0035A" w:rsidP="00D0035A">
      <w:pPr>
        <w:jc w:val="center"/>
        <w:rPr>
          <w:sz w:val="28"/>
          <w:szCs w:val="28"/>
        </w:rPr>
      </w:pPr>
      <w:r w:rsidRPr="008860F2">
        <w:rPr>
          <w:sz w:val="24"/>
          <w:szCs w:val="24"/>
        </w:rPr>
        <w:t>СОБРАНИЕ ДЕПУТАТОВ</w:t>
      </w:r>
      <w:r w:rsidR="00D84123">
        <w:rPr>
          <w:sz w:val="24"/>
          <w:szCs w:val="24"/>
        </w:rPr>
        <w:t xml:space="preserve"> МИРНЕНСКОГО</w:t>
      </w:r>
      <w:r w:rsidRPr="008860F2">
        <w:rPr>
          <w:sz w:val="24"/>
          <w:szCs w:val="24"/>
        </w:rPr>
        <w:t xml:space="preserve"> СЕЛЬСКОГО ПОСЕЛЕНИЯ</w:t>
      </w:r>
    </w:p>
    <w:p w:rsidR="00D0035A" w:rsidRDefault="00D0035A" w:rsidP="00D0035A">
      <w:pPr>
        <w:pStyle w:val="1"/>
        <w:tabs>
          <w:tab w:val="left" w:pos="3420"/>
        </w:tabs>
        <w:jc w:val="center"/>
        <w:rPr>
          <w:b/>
        </w:rPr>
      </w:pPr>
    </w:p>
    <w:p w:rsidR="00D0035A" w:rsidRPr="00AB1789" w:rsidRDefault="00D0035A" w:rsidP="00D0035A">
      <w:pPr>
        <w:pStyle w:val="1"/>
        <w:tabs>
          <w:tab w:val="left" w:pos="3420"/>
        </w:tabs>
        <w:jc w:val="center"/>
        <w:rPr>
          <w:b/>
          <w:bCs/>
          <w:caps/>
          <w:smallCaps/>
        </w:rPr>
      </w:pPr>
      <w:r w:rsidRPr="00EC7609">
        <w:rPr>
          <w:b/>
        </w:rPr>
        <w:t xml:space="preserve">РЕШЕНИЕ  </w:t>
      </w:r>
    </w:p>
    <w:p w:rsidR="00D0035A" w:rsidRPr="00AB1789" w:rsidRDefault="00D0035A" w:rsidP="00D0035A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D0035A" w:rsidRDefault="00B7233F" w:rsidP="00D84123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от  23 </w:t>
      </w:r>
      <w:r w:rsidR="008860F2">
        <w:rPr>
          <w:rFonts w:ascii="Times New Roman" w:hAnsi="Times New Roman"/>
          <w:b w:val="0"/>
          <w:bCs/>
          <w:sz w:val="28"/>
          <w:szCs w:val="28"/>
        </w:rPr>
        <w:t>ноября</w:t>
      </w:r>
      <w:r w:rsidR="00D0035A">
        <w:rPr>
          <w:rFonts w:ascii="Times New Roman" w:hAnsi="Times New Roman"/>
          <w:b w:val="0"/>
          <w:bCs/>
          <w:sz w:val="28"/>
          <w:szCs w:val="28"/>
        </w:rPr>
        <w:t xml:space="preserve"> 201</w:t>
      </w:r>
      <w:r w:rsidR="008860F2">
        <w:rPr>
          <w:rFonts w:ascii="Times New Roman" w:hAnsi="Times New Roman"/>
          <w:b w:val="0"/>
          <w:bCs/>
          <w:sz w:val="28"/>
          <w:szCs w:val="28"/>
        </w:rPr>
        <w:t>8</w:t>
      </w:r>
      <w:r w:rsidR="00D0035A">
        <w:rPr>
          <w:rFonts w:ascii="Times New Roman" w:hAnsi="Times New Roman"/>
          <w:b w:val="0"/>
          <w:bCs/>
          <w:sz w:val="28"/>
          <w:szCs w:val="28"/>
        </w:rPr>
        <w:t xml:space="preserve"> г. </w:t>
      </w:r>
      <w:r w:rsidR="00D84123">
        <w:rPr>
          <w:rFonts w:ascii="Times New Roman" w:hAnsi="Times New Roman"/>
          <w:b w:val="0"/>
          <w:bCs/>
          <w:sz w:val="28"/>
          <w:szCs w:val="28"/>
        </w:rPr>
        <w:t xml:space="preserve">                         </w:t>
      </w:r>
      <w:r w:rsidR="00D0035A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D0035A" w:rsidRPr="00A44D39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41</w:t>
      </w:r>
      <w:r w:rsidR="00D0035A" w:rsidRPr="00A44D39">
        <w:rPr>
          <w:rFonts w:ascii="Times New Roman" w:hAnsi="Times New Roman"/>
          <w:b w:val="0"/>
          <w:bCs/>
          <w:sz w:val="28"/>
          <w:szCs w:val="28"/>
        </w:rPr>
        <w:t xml:space="preserve">        </w:t>
      </w:r>
      <w:r w:rsidR="00D84123">
        <w:rPr>
          <w:rFonts w:ascii="Times New Roman" w:hAnsi="Times New Roman"/>
          <w:b w:val="0"/>
          <w:bCs/>
          <w:sz w:val="28"/>
          <w:szCs w:val="28"/>
        </w:rPr>
        <w:t xml:space="preserve">                             х. Мирный</w:t>
      </w:r>
      <w:r w:rsidR="00D0035A" w:rsidRPr="00A44D39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                                         </w:t>
      </w:r>
    </w:p>
    <w:p w:rsidR="0093057F" w:rsidRPr="0093057F" w:rsidRDefault="0093057F" w:rsidP="00975FFB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z w:val="24"/>
          <w:szCs w:val="24"/>
        </w:rPr>
      </w:pPr>
    </w:p>
    <w:p w:rsidR="00387781" w:rsidRDefault="00387781" w:rsidP="00D0035A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земельном налоге</w:t>
      </w:r>
    </w:p>
    <w:p w:rsidR="00387781" w:rsidRDefault="00387781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</w:p>
    <w:p w:rsidR="00387781" w:rsidRDefault="00387781" w:rsidP="008860F2">
      <w:pPr>
        <w:ind w:firstLine="510"/>
        <w:jc w:val="both"/>
        <w:rPr>
          <w:sz w:val="28"/>
          <w:szCs w:val="28"/>
        </w:rPr>
      </w:pPr>
      <w:r>
        <w:rPr>
          <w:color w:val="000000"/>
          <w:spacing w:val="-7"/>
          <w:sz w:val="24"/>
          <w:szCs w:val="28"/>
        </w:rPr>
        <w:t xml:space="preserve"> </w:t>
      </w:r>
      <w:r>
        <w:rPr>
          <w:color w:val="000000"/>
          <w:spacing w:val="-7"/>
          <w:sz w:val="24"/>
          <w:szCs w:val="28"/>
        </w:rPr>
        <w:tab/>
      </w:r>
      <w:r>
        <w:rPr>
          <w:sz w:val="28"/>
        </w:rPr>
        <w:t>В соответствии с главой 31 «Земельный налог» части второй Налогового кодекса Российской  Федерации</w:t>
      </w:r>
      <w:r>
        <w:t xml:space="preserve">  </w:t>
      </w:r>
      <w:r>
        <w:rPr>
          <w:sz w:val="28"/>
          <w:szCs w:val="28"/>
        </w:rPr>
        <w:t xml:space="preserve">Собрание депутатов </w:t>
      </w:r>
      <w:r w:rsidR="00D8412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 сельского поселения решило:</w:t>
      </w:r>
    </w:p>
    <w:p w:rsidR="00387781" w:rsidRDefault="00387781">
      <w:pPr>
        <w:jc w:val="both"/>
        <w:rPr>
          <w:sz w:val="28"/>
        </w:rPr>
      </w:pPr>
    </w:p>
    <w:p w:rsidR="00387781" w:rsidRDefault="00387781" w:rsidP="008860F2">
      <w:pPr>
        <w:pStyle w:val="a3"/>
        <w:numPr>
          <w:ilvl w:val="0"/>
          <w:numId w:val="12"/>
        </w:numPr>
        <w:jc w:val="left"/>
        <w:rPr>
          <w:sz w:val="22"/>
        </w:rPr>
      </w:pPr>
      <w:r>
        <w:rPr>
          <w:sz w:val="28"/>
        </w:rPr>
        <w:t xml:space="preserve">Ввести на территории  </w:t>
      </w:r>
      <w:r w:rsidR="00D84123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  <w:r>
        <w:rPr>
          <w:i/>
          <w:iCs/>
          <w:sz w:val="28"/>
        </w:rPr>
        <w:t xml:space="preserve"> </w:t>
      </w:r>
      <w:r w:rsidR="008860F2">
        <w:rPr>
          <w:iCs/>
          <w:sz w:val="28"/>
        </w:rPr>
        <w:t>земельный</w:t>
      </w:r>
      <w:r>
        <w:rPr>
          <w:i/>
          <w:iCs/>
          <w:sz w:val="28"/>
        </w:rPr>
        <w:t xml:space="preserve">                                      </w:t>
      </w:r>
    </w:p>
    <w:p w:rsidR="00387781" w:rsidRDefault="00387781">
      <w:pPr>
        <w:pStyle w:val="a3"/>
        <w:ind w:firstLine="0"/>
        <w:rPr>
          <w:color w:val="000000"/>
          <w:spacing w:val="-6"/>
          <w:sz w:val="28"/>
          <w:szCs w:val="28"/>
        </w:rPr>
      </w:pPr>
      <w:r>
        <w:rPr>
          <w:sz w:val="28"/>
        </w:rPr>
        <w:t xml:space="preserve">налог. </w:t>
      </w:r>
    </w:p>
    <w:p w:rsidR="00387781" w:rsidRDefault="00387781">
      <w:pPr>
        <w:shd w:val="clear" w:color="auto" w:fill="FFFFFF"/>
        <w:spacing w:before="322" w:line="317" w:lineRule="exact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      </w:t>
      </w:r>
      <w:r w:rsidR="008860F2">
        <w:rPr>
          <w:bCs/>
          <w:color w:val="000000"/>
          <w:spacing w:val="-1"/>
          <w:sz w:val="28"/>
          <w:szCs w:val="28"/>
        </w:rPr>
        <w:t xml:space="preserve">  </w:t>
      </w:r>
      <w:r>
        <w:rPr>
          <w:bCs/>
          <w:color w:val="000000"/>
          <w:spacing w:val="-1"/>
          <w:sz w:val="28"/>
          <w:szCs w:val="28"/>
        </w:rPr>
        <w:t xml:space="preserve">2. Установить налоговые ставки </w:t>
      </w:r>
      <w:r>
        <w:rPr>
          <w:sz w:val="28"/>
        </w:rPr>
        <w:t>в следующих размерах:</w:t>
      </w:r>
    </w:p>
    <w:p w:rsidR="00387781" w:rsidRDefault="00387781">
      <w:pPr>
        <w:shd w:val="clear" w:color="auto" w:fill="FFFFFF"/>
        <w:tabs>
          <w:tab w:val="left" w:pos="970"/>
        </w:tabs>
        <w:spacing w:line="317" w:lineRule="exact"/>
        <w:ind w:left="38" w:firstLine="509"/>
        <w:jc w:val="both"/>
        <w:rPr>
          <w:sz w:val="28"/>
          <w:szCs w:val="28"/>
        </w:rPr>
      </w:pPr>
      <w:r>
        <w:rPr>
          <w:color w:val="000000"/>
          <w:spacing w:val="-28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0,3 процента в </w:t>
      </w:r>
      <w:r>
        <w:rPr>
          <w:color w:val="000000"/>
          <w:spacing w:val="-6"/>
          <w:sz w:val="28"/>
          <w:szCs w:val="28"/>
        </w:rPr>
        <w:t>отношении следующих земельных участков:</w:t>
      </w:r>
    </w:p>
    <w:p w:rsidR="00387781" w:rsidRDefault="00387781">
      <w:pPr>
        <w:shd w:val="clear" w:color="auto" w:fill="FFFFFF"/>
        <w:spacing w:line="317" w:lineRule="exact"/>
        <w:ind w:left="48" w:right="29" w:firstLine="4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а) отнесенных к землям сельскохозяйственного назначения или к землям в </w:t>
      </w:r>
      <w:r>
        <w:rPr>
          <w:color w:val="000000"/>
          <w:spacing w:val="4"/>
          <w:sz w:val="28"/>
          <w:szCs w:val="28"/>
        </w:rPr>
        <w:t xml:space="preserve">составе зон сельскохозяйственного использования в </w:t>
      </w:r>
      <w:r w:rsidR="00975FFB">
        <w:rPr>
          <w:color w:val="000000"/>
          <w:spacing w:val="4"/>
          <w:sz w:val="28"/>
          <w:szCs w:val="28"/>
        </w:rPr>
        <w:t>населенных пунктах</w:t>
      </w:r>
      <w:r>
        <w:rPr>
          <w:color w:val="000000"/>
          <w:spacing w:val="4"/>
          <w:sz w:val="28"/>
          <w:szCs w:val="28"/>
        </w:rPr>
        <w:t xml:space="preserve"> и </w:t>
      </w:r>
      <w:r>
        <w:rPr>
          <w:color w:val="000000"/>
          <w:spacing w:val="-6"/>
          <w:sz w:val="28"/>
          <w:szCs w:val="28"/>
        </w:rPr>
        <w:t>используемых для сельскохозяйственного производства;</w:t>
      </w:r>
    </w:p>
    <w:p w:rsidR="00387781" w:rsidRDefault="00387781">
      <w:pPr>
        <w:shd w:val="clear" w:color="auto" w:fill="FFFFFF"/>
        <w:spacing w:line="317" w:lineRule="exact"/>
        <w:ind w:left="58" w:right="10" w:firstLine="475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б) занятых жилищным фондом и объектами инженерной инфраструктуры </w:t>
      </w:r>
      <w:r>
        <w:rPr>
          <w:color w:val="000000"/>
          <w:spacing w:val="-1"/>
          <w:sz w:val="28"/>
          <w:szCs w:val="28"/>
        </w:rPr>
        <w:t xml:space="preserve">жилищно-коммунального комплекса (за исключением доли в праве на </w:t>
      </w:r>
      <w:r>
        <w:rPr>
          <w:color w:val="000000"/>
          <w:spacing w:val="-5"/>
          <w:sz w:val="28"/>
          <w:szCs w:val="28"/>
        </w:rPr>
        <w:t xml:space="preserve">земельный участок, приходящейся на объект, не относящийся к жилищному фонду и к объектам инженерной инфраструктуры жилищно-коммунального </w:t>
      </w:r>
      <w:r>
        <w:rPr>
          <w:color w:val="000000"/>
          <w:spacing w:val="-6"/>
          <w:sz w:val="28"/>
          <w:szCs w:val="28"/>
        </w:rPr>
        <w:t xml:space="preserve">комплекса) или </w:t>
      </w:r>
      <w:r w:rsidR="00975FFB">
        <w:rPr>
          <w:color w:val="000000"/>
          <w:spacing w:val="-6"/>
          <w:sz w:val="28"/>
          <w:szCs w:val="28"/>
        </w:rPr>
        <w:t>приобретенных (</w:t>
      </w:r>
      <w:r>
        <w:rPr>
          <w:color w:val="000000"/>
          <w:spacing w:val="-6"/>
          <w:sz w:val="28"/>
          <w:szCs w:val="28"/>
        </w:rPr>
        <w:t>предоставленных</w:t>
      </w:r>
      <w:r w:rsidR="00975FFB">
        <w:rPr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28"/>
          <w:szCs w:val="28"/>
        </w:rPr>
        <w:t xml:space="preserve"> для жилищного строительства;</w:t>
      </w:r>
    </w:p>
    <w:p w:rsidR="00387781" w:rsidRDefault="00387781">
      <w:pPr>
        <w:shd w:val="clear" w:color="auto" w:fill="FFFFFF"/>
        <w:spacing w:before="5" w:line="317" w:lineRule="exact"/>
        <w:ind w:left="72" w:right="10" w:firstLine="48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в) </w:t>
      </w:r>
      <w:r w:rsidR="00975FFB">
        <w:rPr>
          <w:color w:val="000000"/>
          <w:spacing w:val="-5"/>
          <w:sz w:val="28"/>
          <w:szCs w:val="28"/>
        </w:rPr>
        <w:t>приобретенных (</w:t>
      </w:r>
      <w:r>
        <w:rPr>
          <w:color w:val="000000"/>
          <w:spacing w:val="-5"/>
          <w:sz w:val="28"/>
          <w:szCs w:val="28"/>
        </w:rPr>
        <w:t>предоставленных</w:t>
      </w:r>
      <w:r w:rsidR="00975FFB">
        <w:rPr>
          <w:color w:val="000000"/>
          <w:spacing w:val="-5"/>
          <w:sz w:val="28"/>
          <w:szCs w:val="28"/>
        </w:rPr>
        <w:t>)</w:t>
      </w:r>
      <w:r>
        <w:rPr>
          <w:color w:val="000000"/>
          <w:spacing w:val="-5"/>
          <w:sz w:val="28"/>
          <w:szCs w:val="28"/>
        </w:rPr>
        <w:t xml:space="preserve"> для личного подсобного хозяйства, садоводства, </w:t>
      </w:r>
      <w:r>
        <w:rPr>
          <w:color w:val="000000"/>
          <w:spacing w:val="-6"/>
          <w:sz w:val="28"/>
          <w:szCs w:val="28"/>
        </w:rPr>
        <w:t>огородничества или животноводства</w:t>
      </w:r>
      <w:r w:rsidR="00A6197E">
        <w:rPr>
          <w:color w:val="000000"/>
          <w:spacing w:val="-6"/>
          <w:sz w:val="28"/>
          <w:szCs w:val="28"/>
        </w:rPr>
        <w:t>, а также дачного хозяйства</w:t>
      </w:r>
      <w:r w:rsidR="00A6197E" w:rsidRPr="00A6197E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;</w:t>
      </w:r>
    </w:p>
    <w:p w:rsidR="00A07DB2" w:rsidRDefault="00A07DB2">
      <w:pPr>
        <w:shd w:val="clear" w:color="auto" w:fill="FFFFFF"/>
        <w:spacing w:before="5" w:line="317" w:lineRule="exact"/>
        <w:ind w:left="72" w:right="10" w:firstLine="485"/>
        <w:jc w:val="both"/>
        <w:rPr>
          <w:sz w:val="28"/>
          <w:szCs w:val="28"/>
        </w:rPr>
      </w:pPr>
      <w:r w:rsidRPr="00DC5617"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</w:rPr>
        <w:t xml:space="preserve"> </w:t>
      </w:r>
      <w:r w:rsidRPr="00DC5617">
        <w:rPr>
          <w:color w:val="000000"/>
          <w:sz w:val="28"/>
          <w:szCs w:val="28"/>
        </w:rPr>
        <w:t>ограниченных в обороте в соответствии с</w:t>
      </w:r>
      <w:r>
        <w:rPr>
          <w:color w:val="000000"/>
          <w:sz w:val="28"/>
          <w:szCs w:val="28"/>
        </w:rPr>
        <w:t xml:space="preserve"> </w:t>
      </w:r>
      <w:r w:rsidRPr="00DC5617">
        <w:rPr>
          <w:color w:val="000000"/>
          <w:sz w:val="28"/>
          <w:szCs w:val="28"/>
        </w:rPr>
        <w:t>законодательством Российской Федерации, предоставленных для обеспечения обороны, безопасности и таможенных нужд;</w:t>
      </w:r>
    </w:p>
    <w:p w:rsidR="00387781" w:rsidRDefault="007F5F9F">
      <w:pPr>
        <w:shd w:val="clear" w:color="auto" w:fill="FFFFFF"/>
        <w:tabs>
          <w:tab w:val="left" w:pos="898"/>
        </w:tabs>
        <w:spacing w:line="317" w:lineRule="exact"/>
        <w:ind w:left="72" w:firstLine="485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 </w:t>
      </w:r>
      <w:r w:rsidR="00387781">
        <w:rPr>
          <w:color w:val="000000"/>
          <w:spacing w:val="-14"/>
          <w:sz w:val="28"/>
          <w:szCs w:val="28"/>
        </w:rPr>
        <w:t>2)</w:t>
      </w:r>
      <w:r w:rsidR="00387781">
        <w:rPr>
          <w:color w:val="000000"/>
          <w:spacing w:val="-5"/>
          <w:sz w:val="28"/>
          <w:szCs w:val="28"/>
        </w:rPr>
        <w:t xml:space="preserve"> </w:t>
      </w:r>
      <w:r w:rsidR="00387781">
        <w:rPr>
          <w:bCs/>
          <w:color w:val="000000"/>
          <w:spacing w:val="-5"/>
          <w:sz w:val="28"/>
          <w:szCs w:val="28"/>
        </w:rPr>
        <w:t>1,5</w:t>
      </w:r>
      <w:r w:rsidR="00387781">
        <w:rPr>
          <w:b/>
          <w:bCs/>
          <w:color w:val="000000"/>
          <w:spacing w:val="-5"/>
          <w:sz w:val="28"/>
          <w:szCs w:val="28"/>
        </w:rPr>
        <w:t xml:space="preserve"> </w:t>
      </w:r>
      <w:r w:rsidR="00387781">
        <w:rPr>
          <w:color w:val="000000"/>
          <w:spacing w:val="-5"/>
          <w:sz w:val="28"/>
          <w:szCs w:val="28"/>
        </w:rPr>
        <w:t>процента</w:t>
      </w:r>
      <w:r w:rsidR="00387781">
        <w:rPr>
          <w:color w:val="000000"/>
          <w:sz w:val="28"/>
          <w:szCs w:val="28"/>
        </w:rPr>
        <w:t xml:space="preserve"> в отношении прочих земельных участков</w:t>
      </w:r>
      <w:r w:rsidR="00387781">
        <w:rPr>
          <w:color w:val="000000"/>
          <w:spacing w:val="-5"/>
          <w:sz w:val="28"/>
          <w:szCs w:val="28"/>
        </w:rPr>
        <w:t>.</w:t>
      </w:r>
    </w:p>
    <w:p w:rsidR="00387781" w:rsidRDefault="003877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7781" w:rsidRDefault="007F5F9F">
      <w:pPr>
        <w:shd w:val="clear" w:color="auto" w:fill="FFFFFF"/>
        <w:spacing w:line="317" w:lineRule="exact"/>
        <w:ind w:right="38" w:firstLine="490"/>
        <w:jc w:val="both"/>
        <w:rPr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 xml:space="preserve">  </w:t>
      </w:r>
      <w:r w:rsidR="00387781">
        <w:rPr>
          <w:bCs/>
          <w:color w:val="000000"/>
          <w:spacing w:val="3"/>
          <w:sz w:val="28"/>
          <w:szCs w:val="28"/>
        </w:rPr>
        <w:t xml:space="preserve">3. Определить следующее порядок и сроки исчисления, уплаты авансовых платежей по земельному </w:t>
      </w:r>
      <w:r w:rsidR="00387781">
        <w:rPr>
          <w:bCs/>
          <w:color w:val="000000"/>
          <w:spacing w:val="-7"/>
          <w:sz w:val="28"/>
          <w:szCs w:val="28"/>
        </w:rPr>
        <w:t>налогу</w:t>
      </w:r>
      <w:r w:rsidR="00387781">
        <w:rPr>
          <w:bCs/>
          <w:color w:val="000000"/>
          <w:spacing w:val="3"/>
          <w:sz w:val="28"/>
          <w:szCs w:val="28"/>
        </w:rPr>
        <w:t xml:space="preserve"> и земельного налога</w:t>
      </w:r>
      <w:r w:rsidR="00387781">
        <w:rPr>
          <w:bCs/>
          <w:color w:val="000000"/>
          <w:spacing w:val="-7"/>
          <w:sz w:val="28"/>
          <w:szCs w:val="28"/>
        </w:rPr>
        <w:t>:</w:t>
      </w:r>
    </w:p>
    <w:p w:rsidR="002313F8" w:rsidRDefault="002313F8" w:rsidP="002313F8">
      <w:pPr>
        <w:shd w:val="clear" w:color="auto" w:fill="FFFFFF"/>
        <w:spacing w:line="317" w:lineRule="exact"/>
        <w:ind w:firstLine="72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1) налогоплательщики - </w:t>
      </w:r>
      <w:r>
        <w:rPr>
          <w:color w:val="000000"/>
          <w:spacing w:val="-3"/>
          <w:sz w:val="28"/>
          <w:szCs w:val="28"/>
        </w:rPr>
        <w:t xml:space="preserve">организации  </w:t>
      </w:r>
      <w:r>
        <w:rPr>
          <w:color w:val="000000"/>
          <w:spacing w:val="-1"/>
          <w:sz w:val="28"/>
          <w:szCs w:val="28"/>
        </w:rPr>
        <w:t xml:space="preserve">исчисляют и уплачивают </w:t>
      </w:r>
      <w:r>
        <w:rPr>
          <w:color w:val="000000"/>
          <w:sz w:val="28"/>
          <w:szCs w:val="28"/>
        </w:rPr>
        <w:t xml:space="preserve">авансовые платежи по земельному налогу </w:t>
      </w:r>
      <w:r>
        <w:rPr>
          <w:color w:val="000000"/>
          <w:spacing w:val="-1"/>
          <w:sz w:val="28"/>
          <w:szCs w:val="28"/>
        </w:rPr>
        <w:t xml:space="preserve">не позднее </w:t>
      </w:r>
      <w:r w:rsidRPr="000608AA">
        <w:rPr>
          <w:color w:val="000000"/>
          <w:spacing w:val="-1"/>
          <w:sz w:val="28"/>
          <w:szCs w:val="28"/>
        </w:rPr>
        <w:t>30</w:t>
      </w:r>
      <w:r>
        <w:rPr>
          <w:color w:val="000000"/>
          <w:spacing w:val="-1"/>
          <w:sz w:val="28"/>
          <w:szCs w:val="28"/>
        </w:rPr>
        <w:t xml:space="preserve"> апреля, </w:t>
      </w:r>
      <w:r w:rsidRPr="000608AA">
        <w:rPr>
          <w:color w:val="000000"/>
          <w:spacing w:val="-1"/>
          <w:sz w:val="28"/>
          <w:szCs w:val="28"/>
        </w:rPr>
        <w:t>31</w:t>
      </w:r>
      <w:r>
        <w:rPr>
          <w:color w:val="000000"/>
          <w:spacing w:val="-1"/>
          <w:sz w:val="28"/>
          <w:szCs w:val="28"/>
        </w:rPr>
        <w:t xml:space="preserve"> июля, </w:t>
      </w:r>
      <w:r w:rsidRPr="000608AA">
        <w:rPr>
          <w:color w:val="000000"/>
          <w:spacing w:val="-1"/>
          <w:sz w:val="28"/>
          <w:szCs w:val="28"/>
        </w:rPr>
        <w:t>31</w:t>
      </w:r>
      <w:r>
        <w:rPr>
          <w:color w:val="000000"/>
          <w:spacing w:val="-1"/>
          <w:sz w:val="28"/>
          <w:szCs w:val="28"/>
        </w:rPr>
        <w:t xml:space="preserve"> октября </w:t>
      </w:r>
      <w:r>
        <w:rPr>
          <w:color w:val="000000"/>
          <w:spacing w:val="-6"/>
          <w:sz w:val="28"/>
          <w:szCs w:val="28"/>
        </w:rPr>
        <w:t xml:space="preserve">текущего налогового периода. При этом сумма авансового платежа исчисляется как произведение соответствующей налоговой базы и одной четвертой налоговой ставки, </w:t>
      </w:r>
      <w:r>
        <w:rPr>
          <w:color w:val="000000"/>
          <w:sz w:val="28"/>
          <w:szCs w:val="28"/>
        </w:rPr>
        <w:t>установленной пунктом 2 настоящего решения</w:t>
      </w:r>
      <w:r>
        <w:rPr>
          <w:sz w:val="28"/>
          <w:szCs w:val="28"/>
        </w:rPr>
        <w:t>;</w:t>
      </w:r>
    </w:p>
    <w:p w:rsidR="00387781" w:rsidRDefault="00387781">
      <w:pPr>
        <w:shd w:val="clear" w:color="auto" w:fill="FFFFFF"/>
        <w:tabs>
          <w:tab w:val="left" w:pos="850"/>
        </w:tabs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F5F9F">
        <w:rPr>
          <w:color w:val="000000"/>
          <w:sz w:val="28"/>
          <w:szCs w:val="28"/>
        </w:rPr>
        <w:t xml:space="preserve"> </w:t>
      </w:r>
      <w:r w:rsidR="002313F8">
        <w:rPr>
          <w:color w:val="000000"/>
          <w:sz w:val="28"/>
          <w:szCs w:val="28"/>
        </w:rPr>
        <w:t xml:space="preserve">2) налогоплательщики - </w:t>
      </w:r>
      <w:r w:rsidR="002313F8">
        <w:rPr>
          <w:color w:val="000000"/>
          <w:spacing w:val="-3"/>
          <w:sz w:val="28"/>
          <w:szCs w:val="28"/>
        </w:rPr>
        <w:t xml:space="preserve">организации  </w:t>
      </w:r>
      <w:r w:rsidR="002313F8">
        <w:rPr>
          <w:color w:val="000000"/>
          <w:spacing w:val="-1"/>
          <w:sz w:val="28"/>
          <w:szCs w:val="28"/>
        </w:rPr>
        <w:t xml:space="preserve">исчисляют и уплачивают земельный </w:t>
      </w:r>
      <w:r w:rsidR="002313F8">
        <w:rPr>
          <w:color w:val="000000"/>
          <w:sz w:val="28"/>
          <w:szCs w:val="28"/>
        </w:rPr>
        <w:t xml:space="preserve">налог </w:t>
      </w:r>
      <w:r w:rsidR="002313F8">
        <w:rPr>
          <w:color w:val="000000"/>
          <w:spacing w:val="-1"/>
          <w:sz w:val="28"/>
          <w:szCs w:val="28"/>
        </w:rPr>
        <w:t xml:space="preserve"> </w:t>
      </w:r>
      <w:r w:rsidR="002313F8">
        <w:rPr>
          <w:color w:val="000000"/>
          <w:sz w:val="28"/>
          <w:szCs w:val="28"/>
        </w:rPr>
        <w:t xml:space="preserve">1 февраля года, следующего за истекшим налоговым периодом. При этом сумма земельного налога определяется как разница между суммой налога, исчисленной как соответствующая налоговой ставке доля налоговой базы, и суммами подлежащих уплате в течение налогового периода авансовых </w:t>
      </w:r>
      <w:r w:rsidR="002313F8">
        <w:rPr>
          <w:color w:val="000000"/>
          <w:sz w:val="28"/>
          <w:szCs w:val="28"/>
        </w:rPr>
        <w:lastRenderedPageBreak/>
        <w:t>платежей по земельному налогу</w:t>
      </w:r>
      <w:r w:rsidR="007F5F9F">
        <w:rPr>
          <w:color w:val="000000"/>
          <w:sz w:val="28"/>
          <w:szCs w:val="28"/>
        </w:rPr>
        <w:t>.</w:t>
      </w:r>
    </w:p>
    <w:p w:rsidR="00F65AF1" w:rsidRPr="00F65AF1" w:rsidRDefault="00F413BF" w:rsidP="00F65AF1">
      <w:pPr>
        <w:pStyle w:val="2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277CF0">
        <w:rPr>
          <w:szCs w:val="28"/>
        </w:rPr>
        <w:t>.</w:t>
      </w:r>
      <w:r w:rsidR="00F65AF1" w:rsidRPr="00F65AF1">
        <w:rPr>
          <w:sz w:val="28"/>
          <w:szCs w:val="28"/>
        </w:rPr>
        <w:t>Освобождаются от налогообложения:</w:t>
      </w:r>
    </w:p>
    <w:p w:rsidR="00874264" w:rsidRDefault="007F5F9F" w:rsidP="0087426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13BF">
        <w:rPr>
          <w:sz w:val="28"/>
          <w:szCs w:val="28"/>
        </w:rPr>
        <w:t>4</w:t>
      </w:r>
      <w:r w:rsidR="00F65AF1" w:rsidRPr="00F65AF1">
        <w:rPr>
          <w:sz w:val="28"/>
          <w:szCs w:val="28"/>
        </w:rPr>
        <w:t xml:space="preserve">.1 </w:t>
      </w:r>
      <w:r w:rsidR="00874264">
        <w:rPr>
          <w:color w:val="000000"/>
          <w:spacing w:val="-7"/>
          <w:sz w:val="28"/>
          <w:szCs w:val="28"/>
        </w:rPr>
        <w:t xml:space="preserve"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СССР», инвалиды </w:t>
      </w:r>
      <w:r w:rsidR="00874264">
        <w:rPr>
          <w:color w:val="000000"/>
          <w:spacing w:val="-7"/>
          <w:sz w:val="28"/>
          <w:szCs w:val="28"/>
          <w:lang w:val="en-US"/>
        </w:rPr>
        <w:t>I</w:t>
      </w:r>
      <w:r w:rsidR="00874264">
        <w:rPr>
          <w:color w:val="000000"/>
          <w:spacing w:val="-7"/>
          <w:sz w:val="28"/>
          <w:szCs w:val="28"/>
        </w:rPr>
        <w:t xml:space="preserve"> и </w:t>
      </w:r>
      <w:r w:rsidR="00874264">
        <w:rPr>
          <w:color w:val="000000"/>
          <w:spacing w:val="-7"/>
          <w:sz w:val="28"/>
          <w:szCs w:val="28"/>
          <w:lang w:val="en-US"/>
        </w:rPr>
        <w:t>II</w:t>
      </w:r>
      <w:r w:rsidR="00874264">
        <w:rPr>
          <w:color w:val="000000"/>
          <w:spacing w:val="-7"/>
          <w:sz w:val="28"/>
          <w:szCs w:val="28"/>
        </w:rPr>
        <w:t xml:space="preserve"> групп, ветераны и инвалиды Великой Отечественной войны, 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</w:r>
      <w:r w:rsidR="00462EC3">
        <w:rPr>
          <w:color w:val="000000"/>
          <w:spacing w:val="-7"/>
          <w:sz w:val="28"/>
          <w:szCs w:val="28"/>
        </w:rPr>
        <w:t>.</w:t>
      </w:r>
    </w:p>
    <w:p w:rsidR="0054325D" w:rsidRPr="001A4BAD" w:rsidRDefault="0054325D" w:rsidP="0054325D">
      <w:pPr>
        <w:jc w:val="both"/>
        <w:rPr>
          <w:color w:val="808080"/>
          <w:sz w:val="28"/>
          <w:szCs w:val="28"/>
        </w:rPr>
      </w:pPr>
    </w:p>
    <w:p w:rsidR="00F413BF" w:rsidRPr="00F413BF" w:rsidRDefault="00F413BF" w:rsidP="00F413BF">
      <w:pPr>
        <w:pStyle w:val="20"/>
        <w:spacing w:line="240" w:lineRule="auto"/>
        <w:ind w:firstLine="720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4</w:t>
      </w:r>
      <w:r w:rsidR="00F65AF1" w:rsidRPr="00DD34BC">
        <w:rPr>
          <w:sz w:val="28"/>
          <w:szCs w:val="28"/>
        </w:rPr>
        <w:t xml:space="preserve">.2 Граждане Российской Федерации, проживающие на территории Ростовской области не менее 5 лет, </w:t>
      </w:r>
      <w:r w:rsidR="00A07DB2" w:rsidRPr="00DD34BC">
        <w:rPr>
          <w:sz w:val="28"/>
          <w:szCs w:val="28"/>
        </w:rPr>
        <w:t>имеющих трех и более несовершеннолетних детей и совместно проживающих с ними</w:t>
      </w:r>
      <w:r w:rsidR="00F65AF1" w:rsidRPr="00DD34BC">
        <w:rPr>
          <w:sz w:val="28"/>
          <w:szCs w:val="28"/>
        </w:rPr>
        <w:t>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</w:t>
      </w:r>
      <w:r w:rsidR="00A07DB2" w:rsidRPr="00DD34BC">
        <w:rPr>
          <w:sz w:val="28"/>
          <w:szCs w:val="28"/>
        </w:rPr>
        <w:t>ли</w:t>
      </w:r>
      <w:r w:rsidR="00F65AF1" w:rsidRPr="00DD34BC">
        <w:rPr>
          <w:sz w:val="28"/>
          <w:szCs w:val="28"/>
        </w:rPr>
        <w:t xml:space="preserve"> ведения личного подсобного хозяйства</w:t>
      </w:r>
      <w:r w:rsidR="00203CFD" w:rsidRPr="00DD34BC">
        <w:rPr>
          <w:sz w:val="28"/>
          <w:szCs w:val="28"/>
        </w:rPr>
        <w:t xml:space="preserve"> в соответствии со ст. 8.2  Областного  закона от 22.07.2003 года №19-ЗС «О регулировании земельных отношений в Ростовской области»</w:t>
      </w:r>
      <w:r w:rsidR="00387781" w:rsidRPr="00DD34BC">
        <w:rPr>
          <w:spacing w:val="-7"/>
          <w:sz w:val="28"/>
          <w:szCs w:val="28"/>
        </w:rPr>
        <w:t>.</w:t>
      </w:r>
    </w:p>
    <w:p w:rsidR="00F413BF" w:rsidRPr="00E51422" w:rsidRDefault="00F413BF" w:rsidP="00F413BF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01EF5">
        <w:rPr>
          <w:sz w:val="28"/>
          <w:szCs w:val="28"/>
        </w:rPr>
        <w:t>.</w:t>
      </w:r>
      <w:r>
        <w:rPr>
          <w:szCs w:val="28"/>
        </w:rPr>
        <w:t xml:space="preserve"> </w:t>
      </w:r>
      <w:r w:rsidRPr="00124064">
        <w:rPr>
          <w:sz w:val="28"/>
          <w:szCs w:val="28"/>
        </w:rPr>
        <w:t>Налоговые</w:t>
      </w:r>
      <w:r>
        <w:rPr>
          <w:szCs w:val="28"/>
        </w:rPr>
        <w:t xml:space="preserve"> </w:t>
      </w:r>
      <w:r w:rsidRPr="00124064">
        <w:rPr>
          <w:sz w:val="28"/>
          <w:szCs w:val="28"/>
        </w:rPr>
        <w:t>л</w:t>
      </w:r>
      <w:r w:rsidRPr="00E51422">
        <w:rPr>
          <w:sz w:val="28"/>
          <w:szCs w:val="28"/>
        </w:rPr>
        <w:t>ьготы</w:t>
      </w:r>
      <w:r>
        <w:rPr>
          <w:sz w:val="28"/>
          <w:szCs w:val="28"/>
        </w:rPr>
        <w:t xml:space="preserve">, указанные в пункте </w:t>
      </w:r>
      <w:r w:rsidR="004821D2" w:rsidRPr="004821D2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настоящего решения, предоставляются в соответствии с пунктом 10 статьи 396 Налогового кодекса Российской Федерации.</w:t>
      </w:r>
    </w:p>
    <w:p w:rsidR="00387781" w:rsidRDefault="00387781">
      <w:pPr>
        <w:shd w:val="clear" w:color="auto" w:fill="FFFFFF"/>
        <w:spacing w:line="317" w:lineRule="exact"/>
        <w:ind w:firstLine="504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2"/>
        </w:rPr>
        <w:t xml:space="preserve">                                </w:t>
      </w:r>
    </w:p>
    <w:p w:rsidR="0028278D" w:rsidRDefault="007F5F9F">
      <w:pPr>
        <w:shd w:val="clear" w:color="auto" w:fill="FFFFFF"/>
        <w:spacing w:line="317" w:lineRule="exact"/>
        <w:ind w:firstLine="504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277CF0">
        <w:rPr>
          <w:color w:val="000000"/>
          <w:spacing w:val="-1"/>
          <w:sz w:val="28"/>
          <w:szCs w:val="28"/>
        </w:rPr>
        <w:t>6</w:t>
      </w:r>
      <w:r w:rsidR="00387781">
        <w:rPr>
          <w:color w:val="000000"/>
          <w:spacing w:val="-1"/>
          <w:sz w:val="28"/>
          <w:szCs w:val="28"/>
        </w:rPr>
        <w:t xml:space="preserve">. </w:t>
      </w:r>
      <w:r w:rsidR="00E70BA8" w:rsidRPr="00AD034F">
        <w:rPr>
          <w:sz w:val="28"/>
          <w:szCs w:val="28"/>
        </w:rPr>
        <w:t xml:space="preserve">Настоящее решение вступает в силу </w:t>
      </w:r>
      <w:r w:rsidR="00F413BF">
        <w:rPr>
          <w:sz w:val="28"/>
          <w:szCs w:val="28"/>
        </w:rPr>
        <w:t>с 1 января 2019 года</w:t>
      </w:r>
      <w:r w:rsidR="00E70BA8">
        <w:rPr>
          <w:sz w:val="28"/>
          <w:szCs w:val="28"/>
        </w:rPr>
        <w:t xml:space="preserve">, но не ранее чем по истечении одного месяца со дня его официального опубликования. </w:t>
      </w:r>
    </w:p>
    <w:p w:rsidR="00124064" w:rsidRDefault="007F5F9F">
      <w:pPr>
        <w:shd w:val="clear" w:color="auto" w:fill="FFFFFF"/>
        <w:spacing w:line="317" w:lineRule="exact"/>
        <w:ind w:firstLine="504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</w:p>
    <w:p w:rsidR="00790B61" w:rsidRDefault="007F5F9F">
      <w:pPr>
        <w:shd w:val="clear" w:color="auto" w:fill="FFFFFF"/>
        <w:spacing w:line="317" w:lineRule="exact"/>
        <w:ind w:firstLine="504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</w:t>
      </w:r>
      <w:r w:rsidR="00277CF0">
        <w:rPr>
          <w:color w:val="000000"/>
          <w:spacing w:val="-6"/>
          <w:sz w:val="28"/>
          <w:szCs w:val="28"/>
        </w:rPr>
        <w:t>7</w:t>
      </w:r>
      <w:r w:rsidR="000260B1">
        <w:rPr>
          <w:color w:val="000000"/>
          <w:spacing w:val="-6"/>
          <w:sz w:val="28"/>
          <w:szCs w:val="28"/>
        </w:rPr>
        <w:t>. Признать утратившим силу с 1 января 20</w:t>
      </w:r>
      <w:r w:rsidR="00D01EF5">
        <w:rPr>
          <w:color w:val="000000"/>
          <w:spacing w:val="-6"/>
          <w:sz w:val="28"/>
          <w:szCs w:val="28"/>
        </w:rPr>
        <w:t>1</w:t>
      </w:r>
      <w:r>
        <w:rPr>
          <w:color w:val="000000"/>
          <w:spacing w:val="-6"/>
          <w:sz w:val="28"/>
          <w:szCs w:val="28"/>
        </w:rPr>
        <w:t>9</w:t>
      </w:r>
      <w:r w:rsidR="000260B1">
        <w:rPr>
          <w:color w:val="000000"/>
          <w:spacing w:val="-6"/>
          <w:sz w:val="28"/>
          <w:szCs w:val="28"/>
        </w:rPr>
        <w:t xml:space="preserve"> года </w:t>
      </w:r>
      <w:r>
        <w:rPr>
          <w:color w:val="000000"/>
          <w:spacing w:val="-6"/>
          <w:sz w:val="28"/>
          <w:szCs w:val="28"/>
        </w:rPr>
        <w:t xml:space="preserve">следующие </w:t>
      </w:r>
      <w:r w:rsidR="000260B1">
        <w:rPr>
          <w:color w:val="000000"/>
          <w:spacing w:val="-6"/>
          <w:sz w:val="28"/>
          <w:szCs w:val="28"/>
        </w:rPr>
        <w:t>решени</w:t>
      </w:r>
      <w:r>
        <w:rPr>
          <w:color w:val="000000"/>
          <w:spacing w:val="-6"/>
          <w:sz w:val="28"/>
          <w:szCs w:val="28"/>
        </w:rPr>
        <w:t>я</w:t>
      </w:r>
      <w:r w:rsidR="000260B1">
        <w:rPr>
          <w:color w:val="000000"/>
          <w:spacing w:val="-6"/>
          <w:sz w:val="28"/>
          <w:szCs w:val="28"/>
        </w:rPr>
        <w:t xml:space="preserve">  </w:t>
      </w:r>
      <w:r w:rsidR="00C732C7">
        <w:rPr>
          <w:color w:val="000000"/>
          <w:spacing w:val="-6"/>
          <w:sz w:val="28"/>
          <w:szCs w:val="28"/>
        </w:rPr>
        <w:t xml:space="preserve">Собрания Депутатов </w:t>
      </w:r>
      <w:r w:rsidR="00D84123">
        <w:rPr>
          <w:color w:val="000000"/>
          <w:spacing w:val="-6"/>
          <w:sz w:val="28"/>
          <w:szCs w:val="28"/>
        </w:rPr>
        <w:t>Мирненского</w:t>
      </w:r>
      <w:r w:rsidR="00C732C7">
        <w:rPr>
          <w:color w:val="000000"/>
          <w:spacing w:val="-6"/>
          <w:sz w:val="28"/>
          <w:szCs w:val="28"/>
        </w:rPr>
        <w:t xml:space="preserve"> сельского поселения</w:t>
      </w:r>
      <w:r w:rsidR="00790B61">
        <w:rPr>
          <w:color w:val="000000"/>
          <w:spacing w:val="-6"/>
          <w:sz w:val="28"/>
          <w:szCs w:val="28"/>
        </w:rPr>
        <w:t>:</w:t>
      </w:r>
    </w:p>
    <w:p w:rsidR="00790B61" w:rsidRDefault="00C732C7">
      <w:pPr>
        <w:shd w:val="clear" w:color="auto" w:fill="FFFFFF"/>
        <w:spacing w:line="317" w:lineRule="exact"/>
        <w:ind w:firstLine="504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="000260B1">
        <w:rPr>
          <w:color w:val="000000"/>
          <w:spacing w:val="-6"/>
          <w:sz w:val="28"/>
          <w:szCs w:val="28"/>
        </w:rPr>
        <w:t xml:space="preserve">от </w:t>
      </w:r>
      <w:r w:rsidR="00D84123">
        <w:rPr>
          <w:color w:val="000000"/>
          <w:spacing w:val="-6"/>
          <w:sz w:val="28"/>
          <w:szCs w:val="28"/>
        </w:rPr>
        <w:t>30</w:t>
      </w:r>
      <w:r w:rsidR="000260B1">
        <w:rPr>
          <w:color w:val="000000"/>
          <w:spacing w:val="-6"/>
          <w:sz w:val="28"/>
          <w:szCs w:val="28"/>
        </w:rPr>
        <w:t>.1</w:t>
      </w:r>
      <w:r w:rsidR="00D84123">
        <w:rPr>
          <w:color w:val="000000"/>
          <w:spacing w:val="-6"/>
          <w:sz w:val="28"/>
          <w:szCs w:val="28"/>
        </w:rPr>
        <w:t>1.2015</w:t>
      </w:r>
      <w:r w:rsidR="000260B1">
        <w:rPr>
          <w:color w:val="000000"/>
          <w:spacing w:val="-6"/>
          <w:sz w:val="28"/>
          <w:szCs w:val="28"/>
        </w:rPr>
        <w:t xml:space="preserve"> года № </w:t>
      </w:r>
      <w:r w:rsidR="00D84123">
        <w:rPr>
          <w:color w:val="000000"/>
          <w:spacing w:val="-6"/>
          <w:sz w:val="28"/>
          <w:szCs w:val="28"/>
        </w:rPr>
        <w:t>108</w:t>
      </w:r>
      <w:r w:rsidR="00790B61">
        <w:rPr>
          <w:color w:val="000000"/>
          <w:spacing w:val="-6"/>
          <w:sz w:val="28"/>
          <w:szCs w:val="28"/>
        </w:rPr>
        <w:t xml:space="preserve"> « </w:t>
      </w:r>
      <w:r w:rsidR="000260B1">
        <w:rPr>
          <w:color w:val="000000"/>
          <w:spacing w:val="-6"/>
          <w:sz w:val="28"/>
          <w:szCs w:val="28"/>
        </w:rPr>
        <w:t>« О земельном налоге»</w:t>
      </w:r>
      <w:r w:rsidR="00790B61">
        <w:rPr>
          <w:color w:val="000000"/>
          <w:spacing w:val="-6"/>
          <w:sz w:val="28"/>
          <w:szCs w:val="28"/>
        </w:rPr>
        <w:t>»;</w:t>
      </w:r>
    </w:p>
    <w:p w:rsidR="00790B61" w:rsidRDefault="00124064" w:rsidP="00124064">
      <w:pPr>
        <w:ind w:firstLine="504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="00790B61">
        <w:rPr>
          <w:color w:val="000000"/>
          <w:spacing w:val="-6"/>
          <w:sz w:val="28"/>
          <w:szCs w:val="28"/>
        </w:rPr>
        <w:t xml:space="preserve">от </w:t>
      </w:r>
      <w:r w:rsidR="00D84123">
        <w:rPr>
          <w:color w:val="000000"/>
          <w:spacing w:val="-6"/>
          <w:sz w:val="28"/>
          <w:szCs w:val="28"/>
        </w:rPr>
        <w:t>28</w:t>
      </w:r>
      <w:r w:rsidR="00790B61">
        <w:rPr>
          <w:color w:val="000000"/>
          <w:spacing w:val="-6"/>
          <w:sz w:val="28"/>
          <w:szCs w:val="28"/>
        </w:rPr>
        <w:t>.</w:t>
      </w:r>
      <w:r w:rsidR="00D84123">
        <w:rPr>
          <w:color w:val="000000"/>
          <w:spacing w:val="-6"/>
          <w:sz w:val="28"/>
          <w:szCs w:val="28"/>
        </w:rPr>
        <w:t>11</w:t>
      </w:r>
      <w:r w:rsidR="00790B61">
        <w:rPr>
          <w:color w:val="000000"/>
          <w:spacing w:val="-6"/>
          <w:sz w:val="28"/>
          <w:szCs w:val="28"/>
        </w:rPr>
        <w:t>.20</w:t>
      </w:r>
      <w:r w:rsidR="00D84123">
        <w:rPr>
          <w:color w:val="000000"/>
          <w:spacing w:val="-6"/>
          <w:sz w:val="28"/>
          <w:szCs w:val="28"/>
        </w:rPr>
        <w:t>16</w:t>
      </w:r>
      <w:r w:rsidR="00790B61">
        <w:rPr>
          <w:color w:val="000000"/>
          <w:spacing w:val="-6"/>
          <w:sz w:val="28"/>
          <w:szCs w:val="28"/>
        </w:rPr>
        <w:t xml:space="preserve"> года № 1</w:t>
      </w:r>
      <w:r w:rsidR="00D84123">
        <w:rPr>
          <w:color w:val="000000"/>
          <w:spacing w:val="-6"/>
          <w:sz w:val="28"/>
          <w:szCs w:val="28"/>
        </w:rPr>
        <w:t>0</w:t>
      </w:r>
      <w:r w:rsidR="00790B61">
        <w:rPr>
          <w:color w:val="000000"/>
          <w:spacing w:val="-6"/>
          <w:sz w:val="28"/>
          <w:szCs w:val="28"/>
        </w:rPr>
        <w:t xml:space="preserve"> «</w:t>
      </w:r>
      <w:r w:rsidR="002E32D3" w:rsidRPr="00574A5E">
        <w:rPr>
          <w:sz w:val="28"/>
          <w:szCs w:val="28"/>
        </w:rPr>
        <w:t xml:space="preserve">О внесении изменений в решение </w:t>
      </w:r>
      <w:r w:rsidR="002E32D3">
        <w:rPr>
          <w:sz w:val="28"/>
          <w:szCs w:val="28"/>
        </w:rPr>
        <w:t xml:space="preserve"> </w:t>
      </w:r>
      <w:r w:rsidR="002E32D3" w:rsidRPr="00574A5E">
        <w:rPr>
          <w:sz w:val="28"/>
          <w:szCs w:val="28"/>
        </w:rPr>
        <w:t xml:space="preserve">Собрания депутатов </w:t>
      </w:r>
      <w:r w:rsidR="00B95E99">
        <w:rPr>
          <w:sz w:val="28"/>
          <w:szCs w:val="28"/>
        </w:rPr>
        <w:t>Мирненского</w:t>
      </w:r>
      <w:r w:rsidR="002E32D3">
        <w:rPr>
          <w:sz w:val="28"/>
          <w:szCs w:val="28"/>
        </w:rPr>
        <w:t xml:space="preserve"> </w:t>
      </w:r>
      <w:r w:rsidR="00D84123">
        <w:rPr>
          <w:sz w:val="28"/>
          <w:szCs w:val="28"/>
        </w:rPr>
        <w:t>сельского поселения от 30</w:t>
      </w:r>
      <w:r w:rsidR="00B95E99">
        <w:rPr>
          <w:sz w:val="28"/>
          <w:szCs w:val="28"/>
        </w:rPr>
        <w:t>.11.2015</w:t>
      </w:r>
      <w:r w:rsidR="002E32D3" w:rsidRPr="00574A5E">
        <w:rPr>
          <w:sz w:val="28"/>
          <w:szCs w:val="28"/>
        </w:rPr>
        <w:t xml:space="preserve"> г </w:t>
      </w:r>
      <w:r w:rsidR="002E32D3">
        <w:rPr>
          <w:sz w:val="28"/>
          <w:szCs w:val="28"/>
        </w:rPr>
        <w:t xml:space="preserve"> </w:t>
      </w:r>
      <w:r w:rsidR="002E32D3" w:rsidRPr="00574A5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95E99">
        <w:rPr>
          <w:sz w:val="28"/>
          <w:szCs w:val="28"/>
        </w:rPr>
        <w:t>108</w:t>
      </w:r>
      <w:r w:rsidR="002E32D3" w:rsidRPr="00574A5E">
        <w:rPr>
          <w:sz w:val="28"/>
          <w:szCs w:val="28"/>
        </w:rPr>
        <w:t xml:space="preserve"> «О земельном налоге»</w:t>
      </w:r>
      <w:r w:rsidR="00790B61">
        <w:rPr>
          <w:color w:val="000000"/>
          <w:spacing w:val="-6"/>
          <w:sz w:val="28"/>
          <w:szCs w:val="28"/>
        </w:rPr>
        <w:t>;</w:t>
      </w:r>
    </w:p>
    <w:p w:rsidR="00387781" w:rsidRDefault="00387781">
      <w:pPr>
        <w:rPr>
          <w:color w:val="000000"/>
          <w:spacing w:val="-7"/>
          <w:sz w:val="28"/>
          <w:szCs w:val="28"/>
        </w:rPr>
      </w:pPr>
    </w:p>
    <w:p w:rsidR="007936C0" w:rsidRPr="00590F8B" w:rsidRDefault="007936C0" w:rsidP="007936C0">
      <w:pPr>
        <w:spacing w:line="200" w:lineRule="atLeast"/>
        <w:rPr>
          <w:rFonts w:eastAsia="Lucida Sans Unicode"/>
          <w:sz w:val="28"/>
          <w:szCs w:val="28"/>
        </w:rPr>
      </w:pPr>
      <w:r w:rsidRPr="00590F8B">
        <w:rPr>
          <w:rFonts w:eastAsia="Lucida Sans Unicode"/>
          <w:sz w:val="28"/>
          <w:szCs w:val="28"/>
        </w:rPr>
        <w:t xml:space="preserve">Председатель Собрания депутатов – </w:t>
      </w:r>
    </w:p>
    <w:p w:rsidR="007936C0" w:rsidRPr="00590F8B" w:rsidRDefault="00062294" w:rsidP="007936C0">
      <w:pPr>
        <w:spacing w:line="200" w:lineRule="atLeast"/>
        <w:rPr>
          <w:rFonts w:eastAsia="Lucida Sans Unicode" w:cs="Tahoma"/>
          <w:sz w:val="28"/>
          <w:szCs w:val="28"/>
        </w:rPr>
      </w:pPr>
      <w:r>
        <w:rPr>
          <w:rFonts w:eastAsia="Lucida Sans Unicode"/>
          <w:sz w:val="28"/>
          <w:szCs w:val="28"/>
        </w:rPr>
        <w:t>глава Мирненского</w:t>
      </w:r>
      <w:r w:rsidR="007936C0" w:rsidRPr="00590F8B">
        <w:rPr>
          <w:rFonts w:eastAsia="Lucida Sans Unicode"/>
          <w:sz w:val="28"/>
          <w:szCs w:val="28"/>
        </w:rPr>
        <w:t xml:space="preserve"> сельского поселения</w:t>
      </w:r>
      <w:r w:rsidR="007936C0" w:rsidRPr="00590F8B">
        <w:rPr>
          <w:rFonts w:eastAsia="Lucida Sans Unicode" w:cs="Tahoma"/>
          <w:sz w:val="28"/>
          <w:szCs w:val="28"/>
        </w:rPr>
        <w:t xml:space="preserve">                </w:t>
      </w:r>
      <w:r>
        <w:rPr>
          <w:rFonts w:eastAsia="Lucida Sans Unicode" w:cs="Tahoma"/>
          <w:sz w:val="28"/>
          <w:szCs w:val="28"/>
        </w:rPr>
        <w:t xml:space="preserve">                   Н.П. Донец</w:t>
      </w:r>
    </w:p>
    <w:p w:rsidR="00387781" w:rsidRDefault="00387781" w:rsidP="007936C0"/>
    <w:sectPr w:rsidR="00387781">
      <w:headerReference w:type="even" r:id="rId8"/>
      <w:headerReference w:type="default" r:id="rId9"/>
      <w:pgSz w:w="11906" w:h="16838"/>
      <w:pgMar w:top="35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734C" w:rsidRDefault="00C3734C">
      <w:r>
        <w:separator/>
      </w:r>
    </w:p>
  </w:endnote>
  <w:endnote w:type="continuationSeparator" w:id="0">
    <w:p w:rsidR="00C3734C" w:rsidRDefault="00C3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734C" w:rsidRDefault="00C3734C">
      <w:r>
        <w:separator/>
      </w:r>
    </w:p>
  </w:footnote>
  <w:footnote w:type="continuationSeparator" w:id="0">
    <w:p w:rsidR="00C3734C" w:rsidRDefault="00C3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11B3" w:rsidRDefault="001411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1B3" w:rsidRDefault="001411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11B3" w:rsidRDefault="001411B3">
    <w:pPr>
      <w:pStyle w:val="a4"/>
      <w:framePr w:wrap="around" w:vAnchor="text" w:hAnchor="margin" w:xAlign="center" w:y="1"/>
      <w:rPr>
        <w:rStyle w:val="a5"/>
      </w:rPr>
    </w:pPr>
  </w:p>
  <w:p w:rsidR="001411B3" w:rsidRDefault="001411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1036"/>
    <w:multiLevelType w:val="hybridMultilevel"/>
    <w:tmpl w:val="1F6A8BDC"/>
    <w:lvl w:ilvl="0" w:tplc="59AEC4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05B52ADC"/>
    <w:multiLevelType w:val="hybridMultilevel"/>
    <w:tmpl w:val="23780196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B3BBC"/>
    <w:multiLevelType w:val="hybridMultilevel"/>
    <w:tmpl w:val="620265EC"/>
    <w:lvl w:ilvl="0" w:tplc="5E0EBF32">
      <w:start w:val="1"/>
      <w:numFmt w:val="decimal"/>
      <w:lvlText w:val="%1."/>
      <w:lvlJc w:val="left"/>
      <w:pPr>
        <w:ind w:left="8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269A2E51"/>
    <w:multiLevelType w:val="hybridMultilevel"/>
    <w:tmpl w:val="63A8A1F6"/>
    <w:lvl w:ilvl="0" w:tplc="0A5E1364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67529DB"/>
    <w:multiLevelType w:val="hybridMultilevel"/>
    <w:tmpl w:val="C916F01A"/>
    <w:lvl w:ilvl="0" w:tplc="F7F640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79325B4"/>
    <w:multiLevelType w:val="hybridMultilevel"/>
    <w:tmpl w:val="235E1F1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C5C19"/>
    <w:multiLevelType w:val="hybridMultilevel"/>
    <w:tmpl w:val="A56CAC5A"/>
    <w:lvl w:ilvl="0" w:tplc="3D1CCEC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EDD132B"/>
    <w:multiLevelType w:val="hybridMultilevel"/>
    <w:tmpl w:val="BDEA5D1A"/>
    <w:lvl w:ilvl="0" w:tplc="B7BC3F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F520E5C"/>
    <w:multiLevelType w:val="hybridMultilevel"/>
    <w:tmpl w:val="3DB6E3D2"/>
    <w:lvl w:ilvl="0" w:tplc="5A04AD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493003C"/>
    <w:multiLevelType w:val="hybridMultilevel"/>
    <w:tmpl w:val="E9A8867E"/>
    <w:lvl w:ilvl="0" w:tplc="00AADF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82D"/>
    <w:rsid w:val="00001559"/>
    <w:rsid w:val="000260B1"/>
    <w:rsid w:val="000608AA"/>
    <w:rsid w:val="00062294"/>
    <w:rsid w:val="00067A5C"/>
    <w:rsid w:val="00075835"/>
    <w:rsid w:val="00124064"/>
    <w:rsid w:val="001411B3"/>
    <w:rsid w:val="0017532A"/>
    <w:rsid w:val="001B42EB"/>
    <w:rsid w:val="001D4AC9"/>
    <w:rsid w:val="001E6E5A"/>
    <w:rsid w:val="001E7A0F"/>
    <w:rsid w:val="001F147A"/>
    <w:rsid w:val="00203CFD"/>
    <w:rsid w:val="00210D7C"/>
    <w:rsid w:val="002313F8"/>
    <w:rsid w:val="00277CF0"/>
    <w:rsid w:val="0028278D"/>
    <w:rsid w:val="002942B2"/>
    <w:rsid w:val="002B056F"/>
    <w:rsid w:val="002B6468"/>
    <w:rsid w:val="002C378D"/>
    <w:rsid w:val="002E32D3"/>
    <w:rsid w:val="003073AF"/>
    <w:rsid w:val="00324B7B"/>
    <w:rsid w:val="00386755"/>
    <w:rsid w:val="00387781"/>
    <w:rsid w:val="003946B3"/>
    <w:rsid w:val="003B5F35"/>
    <w:rsid w:val="003C56C1"/>
    <w:rsid w:val="004123F8"/>
    <w:rsid w:val="00414432"/>
    <w:rsid w:val="0043482D"/>
    <w:rsid w:val="004370D0"/>
    <w:rsid w:val="00462EC3"/>
    <w:rsid w:val="004821D2"/>
    <w:rsid w:val="0054325D"/>
    <w:rsid w:val="00586D27"/>
    <w:rsid w:val="00597A37"/>
    <w:rsid w:val="005D7BA7"/>
    <w:rsid w:val="006065A3"/>
    <w:rsid w:val="00612C53"/>
    <w:rsid w:val="006337BC"/>
    <w:rsid w:val="00661490"/>
    <w:rsid w:val="0067306F"/>
    <w:rsid w:val="00691EA3"/>
    <w:rsid w:val="006A0639"/>
    <w:rsid w:val="00735326"/>
    <w:rsid w:val="00772EAA"/>
    <w:rsid w:val="007806BF"/>
    <w:rsid w:val="00790B61"/>
    <w:rsid w:val="007936C0"/>
    <w:rsid w:val="007A1028"/>
    <w:rsid w:val="007C4A36"/>
    <w:rsid w:val="007E2F3E"/>
    <w:rsid w:val="007E62CF"/>
    <w:rsid w:val="007F5F9F"/>
    <w:rsid w:val="00874264"/>
    <w:rsid w:val="00876D96"/>
    <w:rsid w:val="008860F2"/>
    <w:rsid w:val="008B0B7B"/>
    <w:rsid w:val="008B50D5"/>
    <w:rsid w:val="008C3891"/>
    <w:rsid w:val="0093057F"/>
    <w:rsid w:val="0096724D"/>
    <w:rsid w:val="00975FFB"/>
    <w:rsid w:val="009778AA"/>
    <w:rsid w:val="009E5C5B"/>
    <w:rsid w:val="00A07DB2"/>
    <w:rsid w:val="00A37D35"/>
    <w:rsid w:val="00A6197E"/>
    <w:rsid w:val="00A67A9E"/>
    <w:rsid w:val="00A67B8C"/>
    <w:rsid w:val="00AB6A83"/>
    <w:rsid w:val="00AB7C54"/>
    <w:rsid w:val="00B7233F"/>
    <w:rsid w:val="00B83636"/>
    <w:rsid w:val="00B95E99"/>
    <w:rsid w:val="00BD2491"/>
    <w:rsid w:val="00BD7ED9"/>
    <w:rsid w:val="00C256C8"/>
    <w:rsid w:val="00C31D84"/>
    <w:rsid w:val="00C3734C"/>
    <w:rsid w:val="00C465E1"/>
    <w:rsid w:val="00C70BB9"/>
    <w:rsid w:val="00C732C7"/>
    <w:rsid w:val="00CD46FB"/>
    <w:rsid w:val="00D0035A"/>
    <w:rsid w:val="00D01EF5"/>
    <w:rsid w:val="00D20618"/>
    <w:rsid w:val="00D25FD7"/>
    <w:rsid w:val="00D55E97"/>
    <w:rsid w:val="00D84123"/>
    <w:rsid w:val="00D91575"/>
    <w:rsid w:val="00DD34BC"/>
    <w:rsid w:val="00DF4320"/>
    <w:rsid w:val="00E34FA9"/>
    <w:rsid w:val="00E51422"/>
    <w:rsid w:val="00E51B40"/>
    <w:rsid w:val="00E70BA8"/>
    <w:rsid w:val="00E72F5C"/>
    <w:rsid w:val="00F024C4"/>
    <w:rsid w:val="00F21ED8"/>
    <w:rsid w:val="00F413BF"/>
    <w:rsid w:val="00F65AF1"/>
    <w:rsid w:val="00F95E3D"/>
    <w:rsid w:val="00FA01B4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0697B9-2F92-4CE9-8B33-39E52AF1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pacing w:val="-7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2"/>
    </w:pPr>
    <w:rPr>
      <w:b/>
      <w:bCs/>
      <w:color w:val="000000"/>
      <w:spacing w:val="-2"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idowControl/>
      <w:autoSpaceDE/>
      <w:autoSpaceDN/>
      <w:adjustRightInd/>
      <w:ind w:firstLine="900"/>
      <w:jc w:val="both"/>
    </w:pPr>
    <w:rPr>
      <w:sz w:val="24"/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hd w:val="clear" w:color="auto" w:fill="FFFFFF"/>
      <w:spacing w:line="317" w:lineRule="exact"/>
      <w:jc w:val="both"/>
    </w:pPr>
    <w:rPr>
      <w:color w:val="000000"/>
      <w:spacing w:val="-1"/>
      <w:sz w:val="28"/>
      <w:szCs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72F5C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F65AF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65AF1"/>
  </w:style>
  <w:style w:type="paragraph" w:customStyle="1" w:styleId="ConsPlusTitle">
    <w:name w:val="ConsPlusTitle"/>
    <w:rsid w:val="00D0035A"/>
    <w:pPr>
      <w:widowControl w:val="0"/>
    </w:pPr>
    <w:rPr>
      <w:rFonts w:ascii="Arial" w:hAnsi="Arial"/>
      <w:b/>
      <w:snapToGrid w:val="0"/>
    </w:rPr>
  </w:style>
  <w:style w:type="paragraph" w:customStyle="1" w:styleId="ConsPlusNormal">
    <w:name w:val="ConsPlusNormal"/>
    <w:rsid w:val="00DD34B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F518-62EA-45D6-B8FC-D63C6F01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2018-11-08T12:12:00Z</cp:lastPrinted>
  <dcterms:created xsi:type="dcterms:W3CDTF">2025-08-05T07:07:00Z</dcterms:created>
  <dcterms:modified xsi:type="dcterms:W3CDTF">2025-08-05T07:07:00Z</dcterms:modified>
</cp:coreProperties>
</file>